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5A" w:rsidRPr="003671D8" w:rsidRDefault="0049565A" w:rsidP="005477EC">
      <w:pPr>
        <w:rPr>
          <w:rFonts w:cs="Times New Roman"/>
          <w:sz w:val="22"/>
          <w:lang w:val="bs-Cyrl-BA"/>
        </w:rPr>
      </w:pPr>
    </w:p>
    <w:p w:rsidR="0049565A" w:rsidRPr="003671D8" w:rsidRDefault="0049565A" w:rsidP="0049565A">
      <w:pPr>
        <w:jc w:val="center"/>
        <w:rPr>
          <w:rFonts w:cs="Times New Roman"/>
          <w:sz w:val="22"/>
          <w:lang w:val="bs-Latn-BA"/>
        </w:rPr>
      </w:pPr>
    </w:p>
    <w:p w:rsidR="00D20FE1" w:rsidRPr="003671D8" w:rsidRDefault="0049565A" w:rsidP="00E35CFC">
      <w:pPr>
        <w:jc w:val="center"/>
        <w:rPr>
          <w:rFonts w:cs="Times New Roman"/>
          <w:b/>
          <w:sz w:val="22"/>
          <w:lang w:val="bs-Latn-BA"/>
        </w:rPr>
      </w:pPr>
      <w:r w:rsidRPr="003671D8">
        <w:rPr>
          <w:rFonts w:cs="Times New Roman"/>
          <w:b/>
          <w:sz w:val="22"/>
          <w:lang w:val="bs-Latn-BA"/>
        </w:rPr>
        <w:t xml:space="preserve">ИЗВЈЕШТАЈ </w:t>
      </w:r>
    </w:p>
    <w:p w:rsidR="0049565A" w:rsidRPr="003671D8" w:rsidRDefault="00D20FE1" w:rsidP="00D20FE1">
      <w:pPr>
        <w:jc w:val="center"/>
        <w:rPr>
          <w:rFonts w:cs="Times New Roman"/>
          <w:b/>
          <w:sz w:val="22"/>
          <w:lang w:val="bs-Cyrl-BA"/>
        </w:rPr>
      </w:pPr>
      <w:r w:rsidRPr="003671D8">
        <w:rPr>
          <w:rFonts w:cs="Times New Roman"/>
          <w:b/>
          <w:sz w:val="22"/>
          <w:lang w:val="sr-Cyrl-BA"/>
        </w:rPr>
        <w:t>СЕМИНАР</w:t>
      </w:r>
      <w:r w:rsidRPr="003671D8">
        <w:rPr>
          <w:rFonts w:cs="Times New Roman"/>
          <w:b/>
          <w:sz w:val="22"/>
          <w:lang w:val="bs-Latn-BA"/>
        </w:rPr>
        <w:t xml:space="preserve"> </w:t>
      </w:r>
      <w:r w:rsidR="0049565A" w:rsidRPr="003671D8">
        <w:rPr>
          <w:rFonts w:cs="Times New Roman"/>
          <w:b/>
          <w:sz w:val="22"/>
          <w:lang w:val="sr-Cyrl-BA"/>
        </w:rPr>
        <w:t>„</w:t>
      </w:r>
      <w:r w:rsidRPr="003671D8">
        <w:rPr>
          <w:rFonts w:cs="Times New Roman"/>
          <w:b/>
          <w:sz w:val="22"/>
          <w:lang w:val="bs-Cyrl-BA"/>
        </w:rPr>
        <w:t>Извршни поступак – актуелна питања</w:t>
      </w:r>
      <w:r w:rsidR="0049565A" w:rsidRPr="003671D8">
        <w:rPr>
          <w:rFonts w:cs="Times New Roman"/>
          <w:b/>
          <w:sz w:val="22"/>
          <w:lang w:val="sr-Cyrl-BA"/>
        </w:rPr>
        <w:t>“</w:t>
      </w:r>
    </w:p>
    <w:p w:rsidR="0049565A" w:rsidRPr="003671D8" w:rsidRDefault="00D20FE1" w:rsidP="0049565A">
      <w:pPr>
        <w:jc w:val="center"/>
        <w:rPr>
          <w:rFonts w:cs="Times New Roman"/>
          <w:b/>
          <w:sz w:val="22"/>
          <w:lang w:val="bs-Cyrl-BA"/>
        </w:rPr>
      </w:pPr>
      <w:r w:rsidRPr="003671D8">
        <w:rPr>
          <w:rFonts w:cs="Times New Roman"/>
          <w:b/>
          <w:sz w:val="22"/>
          <w:lang w:val="sr-Cyrl-BA"/>
        </w:rPr>
        <w:t>10 - 11</w:t>
      </w:r>
      <w:r w:rsidR="00126CCB" w:rsidRPr="003671D8">
        <w:rPr>
          <w:rFonts w:cs="Times New Roman"/>
          <w:b/>
          <w:sz w:val="22"/>
          <w:lang w:val="sr-Cyrl-BA"/>
        </w:rPr>
        <w:t>.</w:t>
      </w:r>
      <w:r w:rsidR="00E35CFC" w:rsidRPr="003671D8">
        <w:rPr>
          <w:rFonts w:cs="Times New Roman"/>
          <w:b/>
          <w:sz w:val="22"/>
          <w:lang w:val="sr-Cyrl-BA"/>
        </w:rPr>
        <w:t xml:space="preserve"> </w:t>
      </w:r>
      <w:r w:rsidRPr="003671D8">
        <w:rPr>
          <w:rFonts w:cs="Times New Roman"/>
          <w:b/>
          <w:sz w:val="22"/>
          <w:lang w:val="bs-Cyrl-BA"/>
        </w:rPr>
        <w:t>март</w:t>
      </w:r>
      <w:r w:rsidR="00E35CFC" w:rsidRPr="003671D8">
        <w:rPr>
          <w:rFonts w:cs="Times New Roman"/>
          <w:b/>
          <w:sz w:val="22"/>
          <w:lang w:val="bs-Cyrl-BA"/>
        </w:rPr>
        <w:t xml:space="preserve"> </w:t>
      </w:r>
      <w:r w:rsidR="0049565A" w:rsidRPr="003671D8">
        <w:rPr>
          <w:rFonts w:cs="Times New Roman"/>
          <w:b/>
          <w:sz w:val="22"/>
          <w:lang w:val="sr-Cyrl-BA"/>
        </w:rPr>
        <w:t>202</w:t>
      </w:r>
      <w:r w:rsidRPr="003671D8">
        <w:rPr>
          <w:rFonts w:cs="Times New Roman"/>
          <w:b/>
          <w:sz w:val="22"/>
          <w:lang w:val="sr-Cyrl-BA"/>
        </w:rPr>
        <w:t>2</w:t>
      </w:r>
      <w:r w:rsidR="0049565A" w:rsidRPr="003671D8">
        <w:rPr>
          <w:rFonts w:cs="Times New Roman"/>
          <w:b/>
          <w:sz w:val="22"/>
          <w:lang w:val="sr-Cyrl-BA"/>
        </w:rPr>
        <w:t>. године</w:t>
      </w:r>
    </w:p>
    <w:p w:rsidR="0049565A" w:rsidRPr="003671D8" w:rsidRDefault="0049565A" w:rsidP="0049565A">
      <w:pPr>
        <w:rPr>
          <w:rFonts w:eastAsia="Times New Roman" w:cs="Times New Roman"/>
          <w:b/>
          <w:sz w:val="22"/>
          <w:lang w:eastAsia="hr-HR"/>
        </w:rPr>
      </w:pPr>
    </w:p>
    <w:p w:rsidR="00E35CFC" w:rsidRPr="003671D8" w:rsidRDefault="00E35CFC" w:rsidP="00E35CFC">
      <w:pPr>
        <w:spacing w:line="276" w:lineRule="auto"/>
        <w:ind w:firstLine="720"/>
        <w:rPr>
          <w:rFonts w:cs="Times New Roman"/>
          <w:sz w:val="22"/>
          <w:lang w:val="sr-Cyrl-BA"/>
        </w:rPr>
      </w:pPr>
      <w:r w:rsidRPr="003671D8">
        <w:rPr>
          <w:rFonts w:cs="Times New Roman"/>
          <w:sz w:val="22"/>
          <w:lang w:val="sr-Cyrl-BA"/>
        </w:rPr>
        <w:t>На основу Програма стручног усавршавања и почетне обуке за 202</w:t>
      </w:r>
      <w:r w:rsidR="00D20FE1" w:rsidRPr="003671D8">
        <w:rPr>
          <w:rFonts w:cs="Times New Roman"/>
          <w:sz w:val="22"/>
          <w:lang w:val="sr-Cyrl-BA"/>
        </w:rPr>
        <w:t>2</w:t>
      </w:r>
      <w:r w:rsidRPr="003671D8">
        <w:rPr>
          <w:rFonts w:cs="Times New Roman"/>
          <w:sz w:val="22"/>
          <w:lang w:val="sr-Cyrl-BA"/>
        </w:rPr>
        <w:t>. годину, Центар за едукацију судија и јавних тужилаца у Републици Српској је, у</w:t>
      </w:r>
      <w:r w:rsidR="00D20FE1" w:rsidRPr="003671D8">
        <w:rPr>
          <w:rFonts w:cs="Times New Roman"/>
          <w:sz w:val="22"/>
          <w:lang w:val="sr-Cyrl-BA"/>
        </w:rPr>
        <w:t>з</w:t>
      </w:r>
      <w:r w:rsidRPr="003671D8">
        <w:rPr>
          <w:rFonts w:cs="Times New Roman"/>
          <w:sz w:val="22"/>
          <w:lang w:val="sr-Cyrl-BA"/>
        </w:rPr>
        <w:t xml:space="preserve"> </w:t>
      </w:r>
      <w:r w:rsidR="00D20FE1" w:rsidRPr="003671D8">
        <w:rPr>
          <w:rFonts w:cs="Times New Roman"/>
          <w:sz w:val="22"/>
          <w:lang w:val="sr-Cyrl-BA"/>
        </w:rPr>
        <w:t xml:space="preserve">финансијску подршку </w:t>
      </w:r>
      <w:r w:rsidR="00D20FE1" w:rsidRPr="003671D8">
        <w:rPr>
          <w:rFonts w:cs="Times New Roman"/>
          <w:sz w:val="22"/>
          <w:lang w:val="bs-Latn-BA"/>
        </w:rPr>
        <w:t xml:space="preserve">AIRE </w:t>
      </w:r>
      <w:r w:rsidR="00D20FE1" w:rsidRPr="003671D8">
        <w:rPr>
          <w:rFonts w:cs="Times New Roman"/>
          <w:sz w:val="22"/>
          <w:lang w:val="sr-Cyrl-BA"/>
        </w:rPr>
        <w:t>Центра из Лондона</w:t>
      </w:r>
      <w:r w:rsidRPr="003671D8">
        <w:rPr>
          <w:rFonts w:cs="Times New Roman"/>
          <w:sz w:val="22"/>
          <w:lang w:val="sr-Cyrl-BA"/>
        </w:rPr>
        <w:t xml:space="preserve">, </w:t>
      </w:r>
      <w:r w:rsidR="00D20FE1" w:rsidRPr="003671D8">
        <w:rPr>
          <w:rFonts w:cs="Times New Roman"/>
          <w:sz w:val="22"/>
          <w:lang w:val="bs-Cyrl-BA"/>
        </w:rPr>
        <w:t xml:space="preserve">и на приједлог Високог судског и тужилачког савјета Босне и Херцеговине (ВСТС БиХ) </w:t>
      </w:r>
      <w:r w:rsidRPr="003671D8">
        <w:rPr>
          <w:rFonts w:cs="Times New Roman"/>
          <w:sz w:val="22"/>
          <w:lang w:val="sr-Cyrl-BA"/>
        </w:rPr>
        <w:t>орга</w:t>
      </w:r>
      <w:r w:rsidR="00D20FE1" w:rsidRPr="003671D8">
        <w:rPr>
          <w:rFonts w:cs="Times New Roman"/>
          <w:sz w:val="22"/>
          <w:lang w:val="sr-Cyrl-BA"/>
        </w:rPr>
        <w:t>низовао семинар на тему „Извршни</w:t>
      </w:r>
      <w:r w:rsidRPr="003671D8">
        <w:rPr>
          <w:rFonts w:cs="Times New Roman"/>
          <w:sz w:val="22"/>
          <w:lang w:val="sr-Cyrl-BA"/>
        </w:rPr>
        <w:t xml:space="preserve"> </w:t>
      </w:r>
      <w:r w:rsidR="00D20FE1" w:rsidRPr="003671D8">
        <w:rPr>
          <w:rFonts w:cs="Times New Roman"/>
          <w:sz w:val="22"/>
          <w:lang w:val="sr-Cyrl-BA"/>
        </w:rPr>
        <w:t>поступак – актуелна питања“.</w:t>
      </w:r>
    </w:p>
    <w:p w:rsidR="00E35CFC" w:rsidRPr="003671D8" w:rsidRDefault="00E35CFC" w:rsidP="00E35CFC">
      <w:pPr>
        <w:spacing w:line="276" w:lineRule="auto"/>
        <w:ind w:firstLine="720"/>
        <w:rPr>
          <w:rFonts w:cs="Times New Roman"/>
          <w:sz w:val="22"/>
          <w:lang w:val="sr-Cyrl-BA"/>
        </w:rPr>
      </w:pPr>
      <w:r w:rsidRPr="003671D8">
        <w:rPr>
          <w:rFonts w:cs="Times New Roman"/>
          <w:sz w:val="22"/>
          <w:lang w:val="sr-Cyrl-BA"/>
        </w:rPr>
        <w:t>Семинар</w:t>
      </w:r>
      <w:r w:rsidR="0092336D" w:rsidRPr="003671D8">
        <w:rPr>
          <w:rFonts w:cs="Times New Roman"/>
          <w:sz w:val="22"/>
          <w:lang w:val="sr-Cyrl-BA"/>
        </w:rPr>
        <w:t xml:space="preserve"> је </w:t>
      </w:r>
      <w:r w:rsidRPr="003671D8">
        <w:rPr>
          <w:rFonts w:cs="Times New Roman"/>
          <w:sz w:val="22"/>
          <w:lang w:val="sr-Cyrl-BA"/>
        </w:rPr>
        <w:t xml:space="preserve">одржан </w:t>
      </w:r>
      <w:r w:rsidR="00D20FE1" w:rsidRPr="003671D8">
        <w:rPr>
          <w:rFonts w:cs="Times New Roman"/>
          <w:sz w:val="22"/>
          <w:lang w:val="sr-Cyrl-BA"/>
        </w:rPr>
        <w:t>10. и 11</w:t>
      </w:r>
      <w:r w:rsidRPr="003671D8">
        <w:rPr>
          <w:rFonts w:cs="Times New Roman"/>
          <w:sz w:val="22"/>
          <w:lang w:val="sr-Cyrl-BA"/>
        </w:rPr>
        <w:t xml:space="preserve">. </w:t>
      </w:r>
      <w:r w:rsidR="00D20FE1" w:rsidRPr="003671D8">
        <w:rPr>
          <w:rFonts w:cs="Times New Roman"/>
          <w:sz w:val="22"/>
          <w:lang w:val="sr-Cyrl-BA"/>
        </w:rPr>
        <w:t xml:space="preserve">марта </w:t>
      </w:r>
      <w:r w:rsidRPr="003671D8">
        <w:rPr>
          <w:rFonts w:cs="Times New Roman"/>
          <w:sz w:val="22"/>
          <w:lang w:val="sr-Cyrl-BA"/>
        </w:rPr>
        <w:t>202</w:t>
      </w:r>
      <w:r w:rsidR="00D20FE1" w:rsidRPr="003671D8">
        <w:rPr>
          <w:rFonts w:cs="Times New Roman"/>
          <w:sz w:val="22"/>
          <w:lang w:val="sr-Cyrl-BA"/>
        </w:rPr>
        <w:t>2</w:t>
      </w:r>
      <w:r w:rsidRPr="003671D8">
        <w:rPr>
          <w:rFonts w:cs="Times New Roman"/>
          <w:sz w:val="22"/>
          <w:lang w:val="sr-Cyrl-BA"/>
        </w:rPr>
        <w:t xml:space="preserve">. године у просторијама ЦЕСТ-а у РС, а  учесници су имали могућност да активност испрате и путем </w:t>
      </w:r>
      <w:r w:rsidRPr="003671D8">
        <w:rPr>
          <w:rFonts w:cs="Times New Roman"/>
          <w:sz w:val="22"/>
          <w:lang w:val="bs-Latn-BA"/>
        </w:rPr>
        <w:t xml:space="preserve">Cisco Webex </w:t>
      </w:r>
      <w:r w:rsidRPr="003671D8">
        <w:rPr>
          <w:rFonts w:cs="Times New Roman"/>
          <w:sz w:val="22"/>
          <w:lang w:val="bs-Cyrl-BA"/>
        </w:rPr>
        <w:t>комуникацијске платформе</w:t>
      </w:r>
      <w:r w:rsidR="00D20FE1" w:rsidRPr="003671D8">
        <w:rPr>
          <w:rFonts w:cs="Times New Roman"/>
          <w:sz w:val="22"/>
          <w:lang w:val="bs-Cyrl-BA"/>
        </w:rPr>
        <w:t xml:space="preserve"> (комбиновано)</w:t>
      </w:r>
      <w:r w:rsidRPr="003671D8">
        <w:rPr>
          <w:rFonts w:cs="Times New Roman"/>
          <w:sz w:val="22"/>
          <w:lang w:val="bs-Cyrl-BA"/>
        </w:rPr>
        <w:t xml:space="preserve">. </w:t>
      </w:r>
      <w:r w:rsidR="00D20FE1" w:rsidRPr="003671D8">
        <w:rPr>
          <w:rFonts w:cs="Times New Roman"/>
          <w:sz w:val="22"/>
          <w:lang w:val="bs-Cyrl-BA"/>
        </w:rPr>
        <w:t xml:space="preserve">Првог дана, </w:t>
      </w:r>
      <w:r w:rsidR="00D20FE1" w:rsidRPr="003671D8">
        <w:rPr>
          <w:rFonts w:cs="Times New Roman"/>
          <w:sz w:val="22"/>
          <w:lang w:val="sr-Cyrl-BA"/>
        </w:rPr>
        <w:t>е</w:t>
      </w:r>
      <w:r w:rsidRPr="003671D8">
        <w:rPr>
          <w:rFonts w:cs="Times New Roman"/>
          <w:sz w:val="22"/>
          <w:lang w:val="sr-Cyrl-BA"/>
        </w:rPr>
        <w:t>дукатор</w:t>
      </w:r>
      <w:r w:rsidR="00D20FE1" w:rsidRPr="003671D8">
        <w:rPr>
          <w:rFonts w:cs="Times New Roman"/>
          <w:sz w:val="22"/>
          <w:lang w:val="sr-Cyrl-BA"/>
        </w:rPr>
        <w:t>и</w:t>
      </w:r>
      <w:r w:rsidRPr="003671D8">
        <w:rPr>
          <w:rFonts w:cs="Times New Roman"/>
          <w:sz w:val="22"/>
          <w:lang w:val="sr-Cyrl-BA"/>
        </w:rPr>
        <w:t xml:space="preserve"> </w:t>
      </w:r>
      <w:r w:rsidR="00D20FE1" w:rsidRPr="003671D8">
        <w:rPr>
          <w:rFonts w:cs="Times New Roman"/>
          <w:sz w:val="22"/>
          <w:lang w:val="sr-Cyrl-BA"/>
        </w:rPr>
        <w:t>су били</w:t>
      </w:r>
      <w:r w:rsidRPr="003671D8">
        <w:rPr>
          <w:rFonts w:cs="Times New Roman"/>
          <w:sz w:val="22"/>
          <w:lang w:val="sr-Cyrl-BA"/>
        </w:rPr>
        <w:t xml:space="preserve"> </w:t>
      </w:r>
      <w:r w:rsidR="00D20FE1" w:rsidRPr="003671D8">
        <w:rPr>
          <w:rFonts w:cs="Times New Roman"/>
          <w:sz w:val="22"/>
          <w:lang w:val="sr-Cyrl-BA"/>
        </w:rPr>
        <w:t xml:space="preserve">Богдан Гајић, судија Вишег привредног суда у Бањалуци, Весна Мишић, судија Окружног суда у Бањалуци, а дргугог дана, </w:t>
      </w:r>
      <w:r w:rsidRPr="003671D8">
        <w:rPr>
          <w:rFonts w:cs="Times New Roman"/>
          <w:sz w:val="22"/>
          <w:lang w:val="sr-Cyrl-BA"/>
        </w:rPr>
        <w:t xml:space="preserve">проф. др Ранка Рачић, редовна професорица Правног факултета Универзитета </w:t>
      </w:r>
      <w:r w:rsidR="00443CE0" w:rsidRPr="003671D8">
        <w:rPr>
          <w:rFonts w:cs="Times New Roman"/>
          <w:sz w:val="22"/>
          <w:lang w:val="sr-Cyrl-BA"/>
        </w:rPr>
        <w:t xml:space="preserve">у </w:t>
      </w:r>
      <w:r w:rsidRPr="003671D8">
        <w:rPr>
          <w:rFonts w:cs="Times New Roman"/>
          <w:sz w:val="22"/>
          <w:lang w:val="sr-Cyrl-BA"/>
        </w:rPr>
        <w:t>Источном Сарајеву.</w:t>
      </w:r>
    </w:p>
    <w:p w:rsidR="00D20FE1" w:rsidRPr="003671D8" w:rsidRDefault="00D20FE1" w:rsidP="00EF4138">
      <w:pPr>
        <w:ind w:firstLine="720"/>
        <w:rPr>
          <w:rFonts w:cs="Times New Roman"/>
          <w:sz w:val="22"/>
          <w:lang w:val="bs-Latn-BA"/>
        </w:rPr>
      </w:pPr>
      <w:r w:rsidRPr="003671D8">
        <w:rPr>
          <w:rFonts w:cs="Times New Roman"/>
          <w:sz w:val="22"/>
          <w:lang w:val="sr-Cyrl-BA"/>
        </w:rPr>
        <w:t>Судија Гајић је упознао учеснике семинара са поступком одређивања извршења на некретнинама које нису уписане у катастру као власништво извршеника. Анализиране су неке занимљиве одлуке домаћих судова на ову тему. Направљен је и осврт на ситуацију када се извршење предложи на нелегално изграђеним објектима. Закључено је да и ово може бити предмет извршења према правилима ЗИП РС.</w:t>
      </w:r>
      <w:r w:rsidR="00EF4138" w:rsidRPr="003671D8">
        <w:rPr>
          <w:rFonts w:cs="Times New Roman"/>
          <w:sz w:val="22"/>
          <w:lang w:val="bs-Latn-BA"/>
        </w:rPr>
        <w:t xml:space="preserve"> </w:t>
      </w:r>
      <w:r w:rsidRPr="003671D8">
        <w:rPr>
          <w:rFonts w:cs="Times New Roman"/>
          <w:sz w:val="22"/>
          <w:lang w:val="sr-Cyrl-BA"/>
        </w:rPr>
        <w:t xml:space="preserve">Кроз активну дискусију међу учесницима, разматрано је и питање примјене одредбе чл. 50 ст. 8. ЗИП РС. Анализирајући актуелну судску праксу, разматрана је ситуација када изјављивање приговора против рјешења о извршењу на основу вјеродостојне исправе а чије усвајање доведе до укидања другог дијела рјешења о извршењу, успоставља једну нову ситуацију у којој тражилац извршења може поново покренути извршни поступак на основу првог дијела тог рјешења о извршењу, а који постаје извршна исправа. </w:t>
      </w:r>
    </w:p>
    <w:p w:rsidR="00D20FE1" w:rsidRPr="003671D8" w:rsidRDefault="00EF4138" w:rsidP="00EF4138">
      <w:pPr>
        <w:ind w:firstLine="720"/>
        <w:rPr>
          <w:rFonts w:cs="Times New Roman"/>
          <w:sz w:val="22"/>
          <w:lang w:val="bs-Cyrl-BA"/>
        </w:rPr>
      </w:pPr>
      <w:r w:rsidRPr="003671D8">
        <w:rPr>
          <w:rFonts w:cs="Times New Roman"/>
          <w:sz w:val="22"/>
          <w:lang w:val="bs-Cyrl-BA"/>
        </w:rPr>
        <w:t>Током свог излагања, судија Мишић  се осврнула на најновију судску праксу Уставног суда Босне и Херцеговине поводом појединих института извршног поступка. Тако је било ријечи о начелу пропорционалности у извршном поступку, о појединим извршним радњама код извршења на некретнинама, на покретним стварима, на банковном рачуну, те о цесији тражилаца извршења у току извршног поступка, и ограничењима које поставља члан 28. Закона о унутрашњем платном промету Републике Српске.</w:t>
      </w:r>
    </w:p>
    <w:p w:rsidR="00D20FE1" w:rsidRPr="003671D8" w:rsidRDefault="00D20FE1" w:rsidP="00EF4138">
      <w:pPr>
        <w:ind w:firstLine="720"/>
        <w:rPr>
          <w:rFonts w:cs="Times New Roman"/>
          <w:sz w:val="22"/>
          <w:lang w:val="sr-Cyrl-BA"/>
        </w:rPr>
      </w:pPr>
      <w:r w:rsidRPr="003671D8">
        <w:rPr>
          <w:rFonts w:cs="Times New Roman"/>
          <w:sz w:val="22"/>
          <w:lang w:val="sr-Cyrl-BA"/>
        </w:rPr>
        <w:t>Другог дана семинара, проф. Рачић је у</w:t>
      </w:r>
      <w:r w:rsidR="00EF4138" w:rsidRPr="003671D8">
        <w:rPr>
          <w:rFonts w:cs="Times New Roman"/>
          <w:sz w:val="22"/>
          <w:lang w:val="sr-Cyrl-BA"/>
        </w:rPr>
        <w:t xml:space="preserve"> </w:t>
      </w:r>
      <w:r w:rsidRPr="003671D8">
        <w:rPr>
          <w:rFonts w:cs="Times New Roman"/>
          <w:sz w:val="22"/>
          <w:lang w:val="sr-Cyrl-BA"/>
        </w:rPr>
        <w:t xml:space="preserve">уводним разматрањима, изложила нека општа питања о мјеници, њеној природи и врстама у привредноправним односима, са посебним освртом на тзв. бјанко мјеницу. Потом је анализирано у којим ситуацијама се мјеница може сматрати вјеродостојном исправом у извршном поступку пред судом, односно, у којим ситуацијама се сматра да су протест мјенице и повратни рачун неопходни за заснивање потраживања тражиоца извршења, а како то прописује одредба чл. 29 ст. 2. Закона о извршном поступку Републике Српске. Са становишта закључка овог дијела семинара, као аргумената, изнесена је критика судске праксе, како у Републици Српској, гдје је заузет став да, када је мјеница снабдјевена клаузулом „без протеста“, исти није неопходан да би мјеница била сматрана вјеродостојном исправом, тако и критика судске праксе у Федерацији Босне и Херцеговине, гдје је протест мјенице неопходан и када је она снабдјевена овом клаузулом. Примијећено је да је пракса Уставног суда Босне и Херцеговине такође неуједначена по овом питању.У закључним разматрањима семинара, дискутовано је о карактеристикама поступка у спору поводом приговора изјављеног против рјешења о извршењу на основу мјенице као вјеродостојне исправе, те је изложена актуелна судска пракса у Босни и Херцеговини у вези са </w:t>
      </w:r>
      <w:r w:rsidRPr="003671D8">
        <w:rPr>
          <w:rFonts w:cs="Times New Roman"/>
          <w:sz w:val="22"/>
          <w:lang w:val="sr-Cyrl-BA"/>
        </w:rPr>
        <w:lastRenderedPageBreak/>
        <w:t>есконтом мјенице, односно у ситуацији откупљивања мјеничног потраживања прије његове доспјелости.</w:t>
      </w:r>
    </w:p>
    <w:p w:rsidR="0092336D" w:rsidRPr="003671D8" w:rsidRDefault="005477EC" w:rsidP="00E35CFC">
      <w:pPr>
        <w:spacing w:line="276" w:lineRule="auto"/>
        <w:ind w:firstLine="720"/>
        <w:rPr>
          <w:rFonts w:cs="Times New Roman"/>
          <w:sz w:val="22"/>
          <w:lang w:val="sr-Cyrl-BA"/>
        </w:rPr>
      </w:pPr>
      <w:r w:rsidRPr="003671D8">
        <w:rPr>
          <w:rFonts w:cs="Times New Roman"/>
          <w:color w:val="000000" w:themeColor="text1"/>
          <w:sz w:val="22"/>
          <w:lang w:val="sr-Cyrl-BA"/>
        </w:rPr>
        <w:t xml:space="preserve">Семинар </w:t>
      </w:r>
      <w:r w:rsidR="003671D8" w:rsidRPr="003671D8">
        <w:rPr>
          <w:rFonts w:cs="Times New Roman"/>
          <w:color w:val="000000" w:themeColor="text1"/>
          <w:sz w:val="22"/>
          <w:lang w:val="sr-Cyrl-BA"/>
        </w:rPr>
        <w:t>су</w:t>
      </w:r>
      <w:r w:rsidR="007656B9" w:rsidRPr="003671D8">
        <w:rPr>
          <w:rFonts w:cs="Times New Roman"/>
          <w:color w:val="000000" w:themeColor="text1"/>
          <w:sz w:val="22"/>
          <w:lang w:val="sr-Cyrl-BA"/>
        </w:rPr>
        <w:t xml:space="preserve">, </w:t>
      </w:r>
      <w:r w:rsidR="003671D8" w:rsidRPr="003671D8">
        <w:rPr>
          <w:rFonts w:cs="Times New Roman"/>
          <w:color w:val="000000" w:themeColor="text1"/>
          <w:sz w:val="22"/>
          <w:lang w:val="sr-Cyrl-BA"/>
        </w:rPr>
        <w:t>првог дана пратила</w:t>
      </w:r>
      <w:r w:rsidR="00EF4138" w:rsidRPr="003671D8">
        <w:rPr>
          <w:rFonts w:cs="Times New Roman"/>
          <w:color w:val="000000" w:themeColor="text1"/>
          <w:sz w:val="22"/>
          <w:lang w:val="sr-Cyrl-BA"/>
        </w:rPr>
        <w:t xml:space="preserve"> 74</w:t>
      </w:r>
      <w:r w:rsidR="003671D8" w:rsidRPr="003671D8">
        <w:rPr>
          <w:rFonts w:cs="Times New Roman"/>
          <w:color w:val="000000" w:themeColor="text1"/>
          <w:sz w:val="22"/>
          <w:lang w:val="sr-Cyrl-BA"/>
        </w:rPr>
        <w:t xml:space="preserve"> учесника</w:t>
      </w:r>
      <w:r w:rsidR="007656B9" w:rsidRPr="003671D8">
        <w:rPr>
          <w:rFonts w:cs="Times New Roman"/>
          <w:color w:val="000000" w:themeColor="text1"/>
          <w:sz w:val="22"/>
          <w:lang w:val="sr-Cyrl-BA"/>
        </w:rPr>
        <w:t>,</w:t>
      </w:r>
      <w:r w:rsidRPr="003671D8">
        <w:rPr>
          <w:rFonts w:cs="Times New Roman"/>
          <w:color w:val="000000" w:themeColor="text1"/>
          <w:sz w:val="22"/>
          <w:lang w:val="sr-Cyrl-BA"/>
        </w:rPr>
        <w:t xml:space="preserve"> </w:t>
      </w:r>
      <w:r w:rsidR="003671D8">
        <w:rPr>
          <w:rFonts w:cs="Times New Roman"/>
          <w:color w:val="000000" w:themeColor="text1"/>
          <w:sz w:val="22"/>
          <w:lang w:val="sr-Cyrl-BA"/>
        </w:rPr>
        <w:t xml:space="preserve">а другог дана 61 учесник, непосредно у просторијама ЦЕСТ-а у РС и путем </w:t>
      </w:r>
      <w:r w:rsidR="003671D8">
        <w:rPr>
          <w:rFonts w:cs="Times New Roman"/>
          <w:color w:val="000000" w:themeColor="text1"/>
          <w:sz w:val="22"/>
          <w:lang w:val="bs-Latn-BA"/>
        </w:rPr>
        <w:t xml:space="preserve">Cisco Webex  </w:t>
      </w:r>
      <w:r w:rsidR="003671D8">
        <w:rPr>
          <w:rFonts w:cs="Times New Roman"/>
          <w:color w:val="000000" w:themeColor="text1"/>
          <w:sz w:val="22"/>
          <w:lang w:val="sr-Cyrl-BA"/>
        </w:rPr>
        <w:t>платформ.</w:t>
      </w:r>
      <w:r w:rsidR="003671D8" w:rsidRPr="003671D8">
        <w:rPr>
          <w:rFonts w:cs="Times New Roman"/>
          <w:color w:val="000000" w:themeColor="text1"/>
          <w:sz w:val="22"/>
          <w:lang w:val="sr-Cyrl-BA"/>
        </w:rPr>
        <w:t xml:space="preserve"> Оба дана</w:t>
      </w:r>
      <w:r w:rsidR="003671D8">
        <w:rPr>
          <w:rFonts w:cs="Times New Roman"/>
          <w:color w:val="000000" w:themeColor="text1"/>
          <w:sz w:val="22"/>
          <w:lang w:val="bs-Latn-BA"/>
        </w:rPr>
        <w:t>,</w:t>
      </w:r>
      <w:r w:rsidR="003671D8" w:rsidRPr="003671D8">
        <w:rPr>
          <w:rFonts w:cs="Times New Roman"/>
          <w:color w:val="000000" w:themeColor="text1"/>
          <w:sz w:val="22"/>
          <w:lang w:val="sr-Cyrl-BA"/>
        </w:rPr>
        <w:t xml:space="preserve"> учесници су били из реда носилаца правосудних функција из РС и један секретар суда.</w:t>
      </w:r>
    </w:p>
    <w:p w:rsidR="00DE7C7E" w:rsidRDefault="00DE7C7E" w:rsidP="00E35CFC">
      <w:pPr>
        <w:spacing w:line="276" w:lineRule="auto"/>
        <w:rPr>
          <w:rFonts w:cs="Times New Roman"/>
          <w:sz w:val="22"/>
          <w:lang w:val="bs-Latn-BA"/>
        </w:rPr>
      </w:pPr>
    </w:p>
    <w:p w:rsidR="003671D8" w:rsidRPr="003671D8" w:rsidRDefault="003671D8" w:rsidP="00E35CFC">
      <w:pPr>
        <w:spacing w:line="276" w:lineRule="auto"/>
        <w:rPr>
          <w:rFonts w:cs="Times New Roman"/>
          <w:sz w:val="22"/>
          <w:lang w:val="bs-Latn-BA"/>
        </w:rPr>
      </w:pPr>
      <w:bookmarkStart w:id="0" w:name="_GoBack"/>
      <w:bookmarkEnd w:id="0"/>
    </w:p>
    <w:p w:rsidR="005708D8" w:rsidRPr="003671D8" w:rsidRDefault="005708D8" w:rsidP="00DE7C7E">
      <w:pPr>
        <w:spacing w:line="276" w:lineRule="auto"/>
        <w:rPr>
          <w:rFonts w:cs="Times New Roman"/>
          <w:sz w:val="22"/>
          <w:lang w:val="sr-Cyrl-BA"/>
        </w:rPr>
      </w:pPr>
      <w:r w:rsidRPr="003671D8">
        <w:rPr>
          <w:rFonts w:cs="Times New Roman"/>
          <w:sz w:val="22"/>
          <w:lang w:val="bs-Cyrl-BA"/>
        </w:rPr>
        <w:t xml:space="preserve">У </w:t>
      </w:r>
      <w:r w:rsidRPr="003671D8">
        <w:rPr>
          <w:rFonts w:cs="Times New Roman"/>
          <w:sz w:val="22"/>
          <w:lang w:val="bs-Latn-BA"/>
        </w:rPr>
        <w:t>Бањ</w:t>
      </w:r>
      <w:r w:rsidRPr="003671D8">
        <w:rPr>
          <w:rFonts w:cs="Times New Roman"/>
          <w:sz w:val="22"/>
          <w:lang w:val="bs-Cyrl-BA"/>
        </w:rPr>
        <w:t>алуци</w:t>
      </w:r>
      <w:r w:rsidRPr="003671D8">
        <w:rPr>
          <w:rFonts w:cs="Times New Roman"/>
          <w:sz w:val="22"/>
          <w:lang w:val="bs-Latn-BA"/>
        </w:rPr>
        <w:t xml:space="preserve">, </w:t>
      </w:r>
      <w:r w:rsidR="00E35CFC" w:rsidRPr="003671D8">
        <w:rPr>
          <w:rFonts w:cs="Times New Roman"/>
          <w:sz w:val="22"/>
          <w:lang w:val="sr-Cyrl-BA"/>
        </w:rPr>
        <w:t>1</w:t>
      </w:r>
      <w:r w:rsidR="007656B9" w:rsidRPr="003671D8">
        <w:rPr>
          <w:rFonts w:cs="Times New Roman"/>
          <w:sz w:val="22"/>
          <w:lang w:val="sr-Cyrl-BA"/>
        </w:rPr>
        <w:t>4</w:t>
      </w:r>
      <w:r w:rsidRPr="003671D8">
        <w:rPr>
          <w:rFonts w:cs="Times New Roman"/>
          <w:sz w:val="22"/>
          <w:lang w:val="bs-Latn-BA"/>
        </w:rPr>
        <w:t>.</w:t>
      </w:r>
      <w:r w:rsidR="007656B9" w:rsidRPr="003671D8">
        <w:rPr>
          <w:rFonts w:cs="Times New Roman"/>
          <w:sz w:val="22"/>
          <w:lang w:val="sr-Cyrl-BA"/>
        </w:rPr>
        <w:t>03</w:t>
      </w:r>
      <w:r w:rsidRPr="003671D8">
        <w:rPr>
          <w:rFonts w:cs="Times New Roman"/>
          <w:sz w:val="22"/>
          <w:lang w:val="bs-Latn-BA"/>
        </w:rPr>
        <w:t>.20</w:t>
      </w:r>
      <w:r w:rsidRPr="003671D8">
        <w:rPr>
          <w:rFonts w:cs="Times New Roman"/>
          <w:sz w:val="22"/>
          <w:lang w:val="bs-Cyrl-BA"/>
        </w:rPr>
        <w:t>2</w:t>
      </w:r>
      <w:r w:rsidR="007656B9" w:rsidRPr="003671D8">
        <w:rPr>
          <w:rFonts w:cs="Times New Roman"/>
          <w:sz w:val="22"/>
          <w:lang w:val="bs-Cyrl-BA"/>
        </w:rPr>
        <w:t>2</w:t>
      </w:r>
      <w:r w:rsidRPr="003671D8">
        <w:rPr>
          <w:rFonts w:cs="Times New Roman"/>
          <w:sz w:val="22"/>
          <w:lang w:val="bs-Latn-BA"/>
        </w:rPr>
        <w:t xml:space="preserve">. године                                             </w:t>
      </w:r>
      <w:r w:rsidRPr="003671D8">
        <w:rPr>
          <w:rFonts w:cs="Times New Roman"/>
          <w:sz w:val="22"/>
          <w:lang w:val="sr-Cyrl-BA"/>
        </w:rPr>
        <w:t xml:space="preserve">      </w:t>
      </w:r>
      <w:r w:rsidRPr="003671D8">
        <w:rPr>
          <w:rFonts w:cs="Times New Roman"/>
          <w:sz w:val="22"/>
          <w:lang w:val="sr-Latn-BA"/>
        </w:rPr>
        <w:t xml:space="preserve"> </w:t>
      </w:r>
      <w:r w:rsidRPr="003671D8">
        <w:rPr>
          <w:rFonts w:cs="Times New Roman"/>
          <w:sz w:val="22"/>
          <w:lang w:val="bs-Cyrl-BA"/>
        </w:rPr>
        <w:t xml:space="preserve">  </w:t>
      </w:r>
      <w:r w:rsidR="005477EC" w:rsidRPr="003671D8">
        <w:rPr>
          <w:rFonts w:cs="Times New Roman"/>
          <w:sz w:val="22"/>
          <w:lang w:val="bs-Cyrl-BA"/>
        </w:rPr>
        <w:t xml:space="preserve"> </w:t>
      </w:r>
      <w:r w:rsidR="003671D8">
        <w:rPr>
          <w:rFonts w:cs="Times New Roman"/>
          <w:sz w:val="22"/>
          <w:lang w:val="bs-Cyrl-BA"/>
        </w:rPr>
        <w:t xml:space="preserve">     </w:t>
      </w:r>
      <w:r w:rsidRPr="003671D8">
        <w:rPr>
          <w:rFonts w:cs="Times New Roman"/>
          <w:sz w:val="22"/>
          <w:lang w:val="bs-Latn-BA"/>
        </w:rPr>
        <w:t>Подносилац</w:t>
      </w:r>
      <w:r w:rsidRPr="003671D8">
        <w:rPr>
          <w:rFonts w:cs="Times New Roman"/>
          <w:sz w:val="22"/>
          <w:lang w:val="sr-Cyrl-BA"/>
        </w:rPr>
        <w:t xml:space="preserve"> </w:t>
      </w:r>
      <w:r w:rsidRPr="003671D8">
        <w:rPr>
          <w:rFonts w:cs="Times New Roman"/>
          <w:sz w:val="22"/>
          <w:lang w:val="bs-Latn-BA"/>
        </w:rPr>
        <w:t>извјештаја:</w:t>
      </w:r>
    </w:p>
    <w:p w:rsidR="005708D8" w:rsidRPr="003671D8" w:rsidRDefault="005708D8" w:rsidP="005708D8">
      <w:pPr>
        <w:jc w:val="right"/>
        <w:rPr>
          <w:rFonts w:cs="Times New Roman"/>
          <w:sz w:val="22"/>
          <w:lang w:val="bs-Cyrl-BA"/>
        </w:rPr>
      </w:pPr>
      <w:r w:rsidRPr="003671D8">
        <w:rPr>
          <w:rFonts w:cs="Times New Roman"/>
          <w:sz w:val="22"/>
          <w:lang w:val="bs-Latn-BA"/>
        </w:rPr>
        <w:t xml:space="preserve">    </w:t>
      </w:r>
      <w:r w:rsidRPr="003671D8">
        <w:rPr>
          <w:rFonts w:cs="Times New Roman"/>
          <w:sz w:val="22"/>
          <w:lang w:val="bs-Cyrl-BA"/>
        </w:rPr>
        <w:t xml:space="preserve">  Јелена Мајсторовић</w:t>
      </w:r>
    </w:p>
    <w:p w:rsidR="00D9140C" w:rsidRPr="003671D8" w:rsidRDefault="005708D8" w:rsidP="005708D8">
      <w:pPr>
        <w:rPr>
          <w:rFonts w:cs="Times New Roman"/>
          <w:sz w:val="22"/>
          <w:u w:val="single"/>
          <w:lang w:val="bs-Cyrl-BA" w:eastAsia="hr-HR"/>
        </w:rPr>
      </w:pPr>
      <w:r w:rsidRPr="003671D8">
        <w:rPr>
          <w:rFonts w:cs="Times New Roman"/>
          <w:sz w:val="22"/>
          <w:lang w:val="sr-Cyrl-BA"/>
        </w:rPr>
        <w:t xml:space="preserve">                                                                                         </w:t>
      </w:r>
      <w:r w:rsidR="003671D8">
        <w:rPr>
          <w:rFonts w:cs="Times New Roman"/>
          <w:sz w:val="22"/>
          <w:lang w:val="sr-Cyrl-BA"/>
        </w:rPr>
        <w:t xml:space="preserve">   </w:t>
      </w:r>
      <w:r w:rsidRPr="003671D8">
        <w:rPr>
          <w:rFonts w:cs="Times New Roman"/>
          <w:sz w:val="22"/>
          <w:lang w:val="sr-Cyrl-BA"/>
        </w:rPr>
        <w:t>Начелник Сектора за почетну обуку</w:t>
      </w:r>
    </w:p>
    <w:sectPr w:rsidR="00D9140C" w:rsidRPr="003671D8" w:rsidSect="00A956BA">
      <w:headerReference w:type="first" r:id="rId9"/>
      <w:pgSz w:w="11907" w:h="16840" w:code="9"/>
      <w:pgMar w:top="92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4E" w:rsidRDefault="008B574E" w:rsidP="0037060B">
      <w:r>
        <w:separator/>
      </w:r>
    </w:p>
  </w:endnote>
  <w:endnote w:type="continuationSeparator" w:id="0">
    <w:p w:rsidR="008B574E" w:rsidRDefault="008B574E" w:rsidP="0037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4E" w:rsidRDefault="008B574E" w:rsidP="0037060B">
      <w:r>
        <w:separator/>
      </w:r>
    </w:p>
  </w:footnote>
  <w:footnote w:type="continuationSeparator" w:id="0">
    <w:p w:rsidR="008B574E" w:rsidRDefault="008B574E" w:rsidP="0037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BC" w:rsidRPr="00035C3B" w:rsidRDefault="008B574E" w:rsidP="003A5C89">
    <w:pPr>
      <w:pStyle w:val="msoaccenttext8"/>
      <w:ind w:left="1701"/>
      <w:jc w:val="center"/>
      <w:rPr>
        <w:smallCaps w:val="0"/>
        <w:sz w:val="22"/>
        <w:szCs w:val="22"/>
        <w:lang w:val="sr-Cyrl-CS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6pt;margin-top:2.6pt;width:85.5pt;height:84.65pt;z-index:251659264" insetpen="t" o:cliptowrap="t">
          <v:imagedata r:id="rId1" o:title=""/>
        </v:shape>
        <o:OLEObject Type="Embed" ProgID="MSPhotoEd.3" ShapeID="_x0000_s2049" DrawAspect="Content" ObjectID="_1708845338" r:id="rId2"/>
      </w:pict>
    </w:r>
    <w:r w:rsidR="00F126C7" w:rsidRPr="00035C3B">
      <w:rPr>
        <w:smallCaps w:val="0"/>
        <w:sz w:val="22"/>
        <w:szCs w:val="22"/>
        <w:lang w:val="sr-Cyrl-CS"/>
      </w:rPr>
      <w:t>ЈАВНА УСТАНОВА ЦЕНТАР ЗА ЕДУКАЦИЈУ СУДИЈА И</w:t>
    </w:r>
    <w:r w:rsidR="00F126C7" w:rsidRPr="00035C3B">
      <w:rPr>
        <w:smallCaps w:val="0"/>
        <w:sz w:val="22"/>
        <w:szCs w:val="22"/>
      </w:rPr>
      <w:t>ЈАВНИХ</w:t>
    </w:r>
    <w:r w:rsidR="00F126C7" w:rsidRPr="00035C3B">
      <w:rPr>
        <w:smallCaps w:val="0"/>
        <w:sz w:val="22"/>
        <w:szCs w:val="22"/>
        <w:lang w:val="sr-Cyrl-CS"/>
      </w:rPr>
      <w:t>ТУЖИЛАЦА У РЕПУБЛИЦИ СРПСКОЈ</w:t>
    </w:r>
  </w:p>
  <w:p w:rsidR="00C306BC" w:rsidRPr="00035C3B" w:rsidRDefault="00F126C7" w:rsidP="003A5C89">
    <w:pPr>
      <w:pStyle w:val="msoaccenttext8"/>
      <w:ind w:left="1701"/>
      <w:jc w:val="center"/>
      <w:rPr>
        <w:smallCaps w:val="0"/>
        <w:sz w:val="22"/>
        <w:szCs w:val="22"/>
      </w:rPr>
    </w:pPr>
    <w:r w:rsidRPr="00035C3B">
      <w:rPr>
        <w:smallCaps w:val="0"/>
        <w:sz w:val="22"/>
        <w:szCs w:val="22"/>
        <w:lang w:val="hr-HR"/>
      </w:rPr>
      <w:t>JAVNAUSTANOVA CENTAR ZA</w:t>
    </w:r>
    <w:r>
      <w:rPr>
        <w:smallCaps w:val="0"/>
        <w:sz w:val="22"/>
        <w:szCs w:val="22"/>
        <w:lang w:val="hr-HR"/>
      </w:rPr>
      <w:t xml:space="preserve"> EDUKACIJ</w:t>
    </w:r>
    <w:r w:rsidRPr="00035C3B">
      <w:rPr>
        <w:smallCaps w:val="0"/>
        <w:sz w:val="22"/>
        <w:szCs w:val="22"/>
        <w:lang w:val="hr-HR"/>
      </w:rPr>
      <w:t xml:space="preserve">USUDIJA I </w:t>
    </w:r>
    <w:r w:rsidRPr="00035C3B">
      <w:rPr>
        <w:smallCaps w:val="0"/>
        <w:sz w:val="22"/>
        <w:szCs w:val="22"/>
      </w:rPr>
      <w:t>JAVNIH</w:t>
    </w:r>
  </w:p>
  <w:p w:rsidR="00C306BC" w:rsidRDefault="00F126C7" w:rsidP="003A5C89">
    <w:pPr>
      <w:pStyle w:val="msoaccenttext8"/>
      <w:ind w:left="1701"/>
      <w:jc w:val="center"/>
      <w:rPr>
        <w:sz w:val="24"/>
        <w:szCs w:val="24"/>
        <w:lang w:val="nl-NL"/>
      </w:rPr>
    </w:pPr>
    <w:r w:rsidRPr="00035C3B">
      <w:rPr>
        <w:smallCaps w:val="0"/>
        <w:sz w:val="22"/>
        <w:szCs w:val="22"/>
        <w:lang w:val="hr-HR"/>
      </w:rPr>
      <w:t>TUŽILACA U REPUBLICI SRPSKOJ</w:t>
    </w:r>
  </w:p>
  <w:p w:rsidR="00C306BC" w:rsidRPr="003A5C89" w:rsidRDefault="00F126C7" w:rsidP="003A5C89">
    <w:pPr>
      <w:pStyle w:val="msoaccenttext8"/>
      <w:tabs>
        <w:tab w:val="left" w:pos="900"/>
      </w:tabs>
      <w:ind w:left="1701"/>
      <w:jc w:val="center"/>
      <w:rPr>
        <w:b w:val="0"/>
        <w:sz w:val="24"/>
        <w:szCs w:val="24"/>
        <w:lang w:val="sr-Latn-CS"/>
      </w:rPr>
    </w:pPr>
    <w:r w:rsidRPr="003A5C89">
      <w:rPr>
        <w:b w:val="0"/>
        <w:sz w:val="24"/>
        <w:szCs w:val="24"/>
        <w:lang w:val="nl-NL"/>
      </w:rPr>
      <w:t>———————————————————————————</w:t>
    </w:r>
  </w:p>
  <w:p w:rsidR="00C306BC" w:rsidRPr="00035C3B" w:rsidRDefault="00F126C7" w:rsidP="003A5C89">
    <w:pPr>
      <w:pStyle w:val="msoaccenttext8"/>
      <w:tabs>
        <w:tab w:val="left" w:pos="900"/>
      </w:tabs>
      <w:ind w:left="1701"/>
      <w:jc w:val="center"/>
      <w:rPr>
        <w:smallCaps w:val="0"/>
        <w:sz w:val="22"/>
        <w:szCs w:val="22"/>
        <w:lang w:val="hr-HR"/>
      </w:rPr>
    </w:pPr>
    <w:r w:rsidRPr="00035C3B">
      <w:rPr>
        <w:smallCaps w:val="0"/>
        <w:sz w:val="22"/>
        <w:szCs w:val="22"/>
        <w:lang w:val="sr-Cyrl-CS"/>
      </w:rPr>
      <w:t>БАЊА ЛУКА, УЛ. БУЛЕВАР СТЕПЕ СТЕПАНОВИЋА 60</w:t>
    </w:r>
  </w:p>
  <w:p w:rsidR="00C306BC" w:rsidRPr="00035C3B" w:rsidRDefault="00F126C7" w:rsidP="003A5C89">
    <w:pPr>
      <w:pStyle w:val="Header"/>
      <w:tabs>
        <w:tab w:val="left" w:pos="900"/>
      </w:tabs>
      <w:ind w:left="1701"/>
      <w:jc w:val="center"/>
      <w:rPr>
        <w:b/>
        <w:sz w:val="22"/>
        <w:lang w:val="bs-Latn-BA"/>
      </w:rPr>
    </w:pPr>
    <w:r w:rsidRPr="00035C3B">
      <w:rPr>
        <w:sz w:val="22"/>
        <w:lang w:val="sr-Cyrl-BA"/>
      </w:rPr>
      <w:t>Тел</w:t>
    </w:r>
    <w:r w:rsidRPr="00035C3B">
      <w:rPr>
        <w:sz w:val="22"/>
        <w:lang w:val="hr-HR"/>
      </w:rPr>
      <w:t>/</w:t>
    </w:r>
    <w:r w:rsidRPr="00035C3B">
      <w:rPr>
        <w:sz w:val="22"/>
        <w:lang w:val="sr-Cyrl-BA"/>
      </w:rPr>
      <w:t>факс</w:t>
    </w:r>
    <w:r w:rsidRPr="00035C3B">
      <w:rPr>
        <w:sz w:val="22"/>
        <w:lang w:val="hr-HR"/>
      </w:rPr>
      <w:t>051</w:t>
    </w:r>
    <w:r w:rsidRPr="00035C3B">
      <w:rPr>
        <w:sz w:val="22"/>
        <w:lang w:val="sr-Cyrl-CS"/>
      </w:rPr>
      <w:t xml:space="preserve"> 4</w:t>
    </w:r>
    <w:r w:rsidRPr="00035C3B">
      <w:rPr>
        <w:sz w:val="22"/>
        <w:lang w:val="hr-HR"/>
      </w:rPr>
      <w:t>3</w:t>
    </w:r>
    <w:r w:rsidRPr="00035C3B">
      <w:rPr>
        <w:sz w:val="22"/>
        <w:lang w:val="sr-Cyrl-BA"/>
      </w:rPr>
      <w:t>0</w:t>
    </w:r>
    <w:r w:rsidRPr="00035C3B">
      <w:rPr>
        <w:sz w:val="22"/>
        <w:lang w:val="sr-Cyrl-CS"/>
      </w:rPr>
      <w:t xml:space="preserve"> 4</w:t>
    </w:r>
    <w:r w:rsidRPr="00035C3B">
      <w:rPr>
        <w:sz w:val="22"/>
        <w:lang w:val="hr-HR"/>
      </w:rPr>
      <w:t>2</w:t>
    </w:r>
    <w:r w:rsidRPr="00035C3B">
      <w:rPr>
        <w:sz w:val="22"/>
        <w:lang w:val="sr-Cyrl-BA"/>
      </w:rPr>
      <w:t>0</w:t>
    </w:r>
    <w:r w:rsidRPr="00035C3B">
      <w:rPr>
        <w:sz w:val="22"/>
        <w:lang w:val="sr-Cyrl-CS"/>
      </w:rPr>
      <w:t xml:space="preserve">, </w:t>
    </w:r>
    <w:r w:rsidRPr="00035C3B">
      <w:rPr>
        <w:sz w:val="22"/>
        <w:lang w:val="it-IT"/>
      </w:rPr>
      <w:t>e</w:t>
    </w:r>
    <w:r w:rsidRPr="00035C3B">
      <w:rPr>
        <w:sz w:val="22"/>
        <w:lang w:val="sr-Cyrl-CS"/>
      </w:rPr>
      <w:t>-</w:t>
    </w:r>
    <w:r w:rsidRPr="00035C3B">
      <w:rPr>
        <w:sz w:val="22"/>
        <w:lang w:val="it-IT"/>
      </w:rPr>
      <w:t>mail</w:t>
    </w:r>
    <w:hyperlink r:id="rId3" w:history="1">
      <w:r w:rsidRPr="00A956BA">
        <w:rPr>
          <w:rStyle w:val="Hyperlink"/>
          <w:b/>
          <w:sz w:val="22"/>
          <w:lang w:val="it-IT"/>
        </w:rPr>
        <w:t>sekretar</w:t>
      </w:r>
      <w:r w:rsidRPr="00A956BA">
        <w:rPr>
          <w:rStyle w:val="Hyperlink"/>
          <w:b/>
          <w:sz w:val="22"/>
          <w:lang w:val="bs-Latn-BA"/>
        </w:rPr>
        <w:t>@rs.cest.gov.ba</w:t>
      </w:r>
      <w:r w:rsidRPr="00A956BA">
        <w:rPr>
          <w:rStyle w:val="Hyperlink"/>
          <w:b/>
          <w:sz w:val="22"/>
          <w:lang w:val="it-IT"/>
        </w:rPr>
        <w:t>www</w:t>
      </w:r>
      <w:r w:rsidRPr="00A956BA">
        <w:rPr>
          <w:rStyle w:val="Hyperlink"/>
          <w:b/>
          <w:sz w:val="22"/>
          <w:lang w:val="sr-Cyrl-CS"/>
        </w:rPr>
        <w:t>.</w:t>
      </w:r>
      <w:r w:rsidRPr="00A956BA">
        <w:rPr>
          <w:rStyle w:val="Hyperlink"/>
          <w:b/>
          <w:sz w:val="22"/>
          <w:lang w:val="it-IT"/>
        </w:rPr>
        <w:t>rs</w:t>
      </w:r>
      <w:r w:rsidRPr="00A956BA">
        <w:rPr>
          <w:rStyle w:val="Hyperlink"/>
          <w:b/>
          <w:sz w:val="22"/>
          <w:lang w:val="sr-Cyrl-CS"/>
        </w:rPr>
        <w:t>.</w:t>
      </w:r>
      <w:r w:rsidRPr="00A956BA">
        <w:rPr>
          <w:rStyle w:val="Hyperlink"/>
          <w:b/>
          <w:sz w:val="22"/>
          <w:lang w:val="it-IT"/>
        </w:rPr>
        <w:t>cest</w:t>
      </w:r>
      <w:r w:rsidRPr="00A956BA">
        <w:rPr>
          <w:rStyle w:val="Hyperlink"/>
          <w:b/>
          <w:sz w:val="22"/>
          <w:lang w:val="sr-Cyrl-CS"/>
        </w:rPr>
        <w:t>.</w:t>
      </w:r>
      <w:r w:rsidRPr="00A956BA">
        <w:rPr>
          <w:rStyle w:val="Hyperlink"/>
          <w:b/>
          <w:sz w:val="22"/>
          <w:lang w:val="it-IT"/>
        </w:rPr>
        <w:t>gov</w:t>
      </w:r>
      <w:r w:rsidRPr="00A956BA">
        <w:rPr>
          <w:rStyle w:val="Hyperlink"/>
          <w:b/>
          <w:sz w:val="22"/>
          <w:lang w:val="sr-Cyrl-CS"/>
        </w:rPr>
        <w:t>.</w:t>
      </w:r>
      <w:r w:rsidRPr="00A956BA">
        <w:rPr>
          <w:rStyle w:val="Hyperlink"/>
          <w:b/>
          <w:sz w:val="22"/>
          <w:lang w:val="it-IT"/>
        </w:rPr>
        <w:t>ba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A08"/>
    <w:multiLevelType w:val="hybridMultilevel"/>
    <w:tmpl w:val="2D766862"/>
    <w:lvl w:ilvl="0" w:tplc="18003A54">
      <w:start w:val="1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2155866"/>
    <w:multiLevelType w:val="hybridMultilevel"/>
    <w:tmpl w:val="B7BC3FDA"/>
    <w:lvl w:ilvl="0" w:tplc="3872D0F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77E6750"/>
    <w:multiLevelType w:val="hybridMultilevel"/>
    <w:tmpl w:val="C60C6B1E"/>
    <w:lvl w:ilvl="0" w:tplc="9BC446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B07E5"/>
    <w:multiLevelType w:val="hybridMultilevel"/>
    <w:tmpl w:val="CD7CADAC"/>
    <w:lvl w:ilvl="0" w:tplc="944A58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A1441F1"/>
    <w:multiLevelType w:val="hybridMultilevel"/>
    <w:tmpl w:val="AB56B01E"/>
    <w:lvl w:ilvl="0" w:tplc="67827B5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060539"/>
    <w:multiLevelType w:val="hybridMultilevel"/>
    <w:tmpl w:val="AA389AC4"/>
    <w:lvl w:ilvl="0" w:tplc="12B05CDA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49FE665A"/>
    <w:multiLevelType w:val="hybridMultilevel"/>
    <w:tmpl w:val="7D663866"/>
    <w:lvl w:ilvl="0" w:tplc="D59A06F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DE5C88"/>
    <w:multiLevelType w:val="hybridMultilevel"/>
    <w:tmpl w:val="DFF42A88"/>
    <w:lvl w:ilvl="0" w:tplc="49C6BFE2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67950CF0"/>
    <w:multiLevelType w:val="hybridMultilevel"/>
    <w:tmpl w:val="0798B94A"/>
    <w:lvl w:ilvl="0" w:tplc="6FE4FCA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84C"/>
    <w:rsid w:val="00025849"/>
    <w:rsid w:val="000579C2"/>
    <w:rsid w:val="0007359A"/>
    <w:rsid w:val="00085D73"/>
    <w:rsid w:val="000B2DAF"/>
    <w:rsid w:val="00126CCB"/>
    <w:rsid w:val="001316A1"/>
    <w:rsid w:val="00153824"/>
    <w:rsid w:val="00157D7F"/>
    <w:rsid w:val="001B232D"/>
    <w:rsid w:val="00206F7D"/>
    <w:rsid w:val="00246DE2"/>
    <w:rsid w:val="002550BD"/>
    <w:rsid w:val="0025793D"/>
    <w:rsid w:val="0026163C"/>
    <w:rsid w:val="002648AC"/>
    <w:rsid w:val="002A6DBD"/>
    <w:rsid w:val="002E2546"/>
    <w:rsid w:val="002E78F7"/>
    <w:rsid w:val="002F7A1A"/>
    <w:rsid w:val="00345C0A"/>
    <w:rsid w:val="003546BB"/>
    <w:rsid w:val="0036684C"/>
    <w:rsid w:val="003671D8"/>
    <w:rsid w:val="0037060B"/>
    <w:rsid w:val="003714B2"/>
    <w:rsid w:val="0039145C"/>
    <w:rsid w:val="00400C5D"/>
    <w:rsid w:val="00407446"/>
    <w:rsid w:val="00435F6A"/>
    <w:rsid w:val="00436259"/>
    <w:rsid w:val="00443CE0"/>
    <w:rsid w:val="00452AE2"/>
    <w:rsid w:val="004949A4"/>
    <w:rsid w:val="0049565A"/>
    <w:rsid w:val="004B7799"/>
    <w:rsid w:val="004F509A"/>
    <w:rsid w:val="005477EC"/>
    <w:rsid w:val="00563142"/>
    <w:rsid w:val="00565D64"/>
    <w:rsid w:val="005708D8"/>
    <w:rsid w:val="00582450"/>
    <w:rsid w:val="005A05FB"/>
    <w:rsid w:val="006170EF"/>
    <w:rsid w:val="00626A52"/>
    <w:rsid w:val="00642FB1"/>
    <w:rsid w:val="00647EE9"/>
    <w:rsid w:val="007656B9"/>
    <w:rsid w:val="0078112D"/>
    <w:rsid w:val="007C4658"/>
    <w:rsid w:val="007C7E69"/>
    <w:rsid w:val="007D68CD"/>
    <w:rsid w:val="008250D7"/>
    <w:rsid w:val="00840BEC"/>
    <w:rsid w:val="008468EC"/>
    <w:rsid w:val="008A54B8"/>
    <w:rsid w:val="008B574E"/>
    <w:rsid w:val="008C197C"/>
    <w:rsid w:val="008C4383"/>
    <w:rsid w:val="0092336D"/>
    <w:rsid w:val="009D25D5"/>
    <w:rsid w:val="009D3731"/>
    <w:rsid w:val="009E1EC2"/>
    <w:rsid w:val="009E2CC4"/>
    <w:rsid w:val="00A2046A"/>
    <w:rsid w:val="00A32CD1"/>
    <w:rsid w:val="00AC0EA7"/>
    <w:rsid w:val="00B07DE4"/>
    <w:rsid w:val="00B21EF7"/>
    <w:rsid w:val="00B65BB3"/>
    <w:rsid w:val="00B70DB2"/>
    <w:rsid w:val="00B918CD"/>
    <w:rsid w:val="00B96148"/>
    <w:rsid w:val="00BB7AA5"/>
    <w:rsid w:val="00C0681D"/>
    <w:rsid w:val="00C25AFB"/>
    <w:rsid w:val="00CB0D06"/>
    <w:rsid w:val="00D20FE1"/>
    <w:rsid w:val="00D355AB"/>
    <w:rsid w:val="00D568B9"/>
    <w:rsid w:val="00D9140C"/>
    <w:rsid w:val="00DA4534"/>
    <w:rsid w:val="00DC1C5B"/>
    <w:rsid w:val="00DE7C7E"/>
    <w:rsid w:val="00E3055D"/>
    <w:rsid w:val="00E35CFC"/>
    <w:rsid w:val="00E36BD4"/>
    <w:rsid w:val="00E557D8"/>
    <w:rsid w:val="00E604FC"/>
    <w:rsid w:val="00EF4138"/>
    <w:rsid w:val="00F126C7"/>
    <w:rsid w:val="00F24E87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6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84C"/>
  </w:style>
  <w:style w:type="character" w:styleId="Hyperlink">
    <w:name w:val="Hyperlink"/>
    <w:unhideWhenUsed/>
    <w:rsid w:val="0036684C"/>
    <w:rPr>
      <w:color w:val="0000FF"/>
      <w:u w:val="single"/>
    </w:rPr>
  </w:style>
  <w:style w:type="paragraph" w:customStyle="1" w:styleId="msoaccenttext8">
    <w:name w:val="msoaccenttext8"/>
    <w:rsid w:val="0036684C"/>
    <w:pPr>
      <w:jc w:val="left"/>
    </w:pPr>
    <w:rPr>
      <w:rFonts w:eastAsia="Times New Roman" w:cs="Times New Roman"/>
      <w:b/>
      <w:bCs/>
      <w:smallCaps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BEC"/>
    <w:pPr>
      <w:ind w:left="720"/>
      <w:contextualSpacing/>
    </w:pPr>
  </w:style>
  <w:style w:type="paragraph" w:styleId="BodyText">
    <w:name w:val="Body Text"/>
    <w:basedOn w:val="Normal"/>
    <w:link w:val="BodyTextChar"/>
    <w:rsid w:val="00D9140C"/>
    <w:pPr>
      <w:spacing w:after="220" w:line="180" w:lineRule="atLeast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9140C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@rs.cest.gov.ba%20%20%20www.rs.cest.gov.b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9AA1-D975-4AB2-9F3D-28E178A8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Moconja</dc:creator>
  <cp:lastModifiedBy>Sladjana</cp:lastModifiedBy>
  <cp:revision>3</cp:revision>
  <cp:lastPrinted>2021-10-15T07:21:00Z</cp:lastPrinted>
  <dcterms:created xsi:type="dcterms:W3CDTF">2022-03-11T13:46:00Z</dcterms:created>
  <dcterms:modified xsi:type="dcterms:W3CDTF">2022-03-15T09:29:00Z</dcterms:modified>
</cp:coreProperties>
</file>