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56" w:rsidRPr="00CB3156" w:rsidRDefault="00CB3156" w:rsidP="00CB3156">
      <w:pPr>
        <w:spacing w:after="150" w:line="336" w:lineRule="atLeast"/>
        <w:jc w:val="center"/>
        <w:rPr>
          <w:b/>
          <w:color w:val="484848"/>
        </w:rPr>
      </w:pPr>
      <w:r w:rsidRPr="00CB3156">
        <w:rPr>
          <w:b/>
          <w:color w:val="484848"/>
        </w:rPr>
        <w:t>"</w:t>
      </w:r>
      <w:r w:rsidR="00A71313">
        <w:rPr>
          <w:b/>
          <w:color w:val="484848"/>
        </w:rPr>
        <w:t>Posebne istražne radnje"</w:t>
      </w:r>
    </w:p>
    <w:p w:rsidR="00CB3156" w:rsidRPr="00CB3156" w:rsidRDefault="00A71313" w:rsidP="00CB3156">
      <w:pPr>
        <w:spacing w:after="150" w:line="336" w:lineRule="atLeast"/>
        <w:jc w:val="both"/>
        <w:rPr>
          <w:color w:val="484848"/>
        </w:rPr>
      </w:pPr>
      <w:r>
        <w:rPr>
          <w:color w:val="484848"/>
        </w:rPr>
        <w:t>U Banjaluci, u prostorijama Centra za edukaciju sudija i tužilaca u RS, dana 7. maja 2015. Godine, o</w:t>
      </w:r>
      <w:r w:rsidR="00CB3156" w:rsidRPr="00CB3156">
        <w:rPr>
          <w:color w:val="484848"/>
        </w:rPr>
        <w:t xml:space="preserve">držan </w:t>
      </w:r>
      <w:r>
        <w:rPr>
          <w:color w:val="484848"/>
        </w:rPr>
        <w:t>seminar iz krivičnopravne oblasti na temu „Posebne istražne radnje“, koja je obrađena od strane sudija Okružnog suda u Banjuci, Vesne Antonić i Olge Pantić.</w:t>
      </w:r>
    </w:p>
    <w:p w:rsidR="00B15F11" w:rsidRDefault="00A71313" w:rsidP="00CB3156">
      <w:pPr>
        <w:spacing w:after="150" w:line="336" w:lineRule="atLeast"/>
        <w:jc w:val="both"/>
        <w:rPr>
          <w:color w:val="484848"/>
        </w:rPr>
      </w:pPr>
      <w:r>
        <w:rPr>
          <w:color w:val="484848"/>
        </w:rPr>
        <w:t xml:space="preserve">Ova tema veoma je značajna, s obzirom da se ovim radnjama značajno ograničavaju ljudska prava i slobode, i istima treba priostupati i koristiti ih samo izuzetno. O tome, kao i o </w:t>
      </w:r>
      <w:r w:rsidR="00E25DD0">
        <w:rPr>
          <w:color w:val="484848"/>
        </w:rPr>
        <w:t>domaćem i međunarodnom pravnom okviru za primjenu ovih radnji, te načelima, vrstama, načinu određivanja, trajanju posebnih istražnih radnji, uz aktuelnu sudsku praksu u vezi i</w:t>
      </w:r>
      <w:r w:rsidR="00B15F11">
        <w:rPr>
          <w:color w:val="484848"/>
        </w:rPr>
        <w:t>stih govorila je Vesna Antonić.</w:t>
      </w:r>
    </w:p>
    <w:p w:rsidR="00A71313" w:rsidRDefault="00B15F11" w:rsidP="00CB3156">
      <w:pPr>
        <w:spacing w:after="150" w:line="336" w:lineRule="atLeast"/>
        <w:jc w:val="both"/>
        <w:rPr>
          <w:color w:val="484848"/>
        </w:rPr>
      </w:pPr>
      <w:r>
        <w:rPr>
          <w:color w:val="484848"/>
        </w:rPr>
        <w:t>O stavovima sudske prakse oko primjene konkretnih istražnih radnji govorila je Olga Pantić</w:t>
      </w:r>
      <w:r w:rsidR="00E548D4">
        <w:rPr>
          <w:color w:val="484848"/>
        </w:rPr>
        <w:t>, uz prezentaciju odluka okružnih sudova i Vrhovnog suda</w:t>
      </w:r>
      <w:r w:rsidR="00953536">
        <w:rPr>
          <w:color w:val="484848"/>
        </w:rPr>
        <w:t>, a organizovan je i rad na hipotetičkom slučaju.</w:t>
      </w:r>
      <w:bookmarkStart w:id="0" w:name="_GoBack"/>
      <w:bookmarkEnd w:id="0"/>
    </w:p>
    <w:p w:rsidR="00A71313" w:rsidRDefault="00A71313" w:rsidP="00CB3156">
      <w:pPr>
        <w:spacing w:after="150" w:line="336" w:lineRule="atLeast"/>
        <w:jc w:val="both"/>
        <w:rPr>
          <w:color w:val="484848"/>
        </w:rPr>
      </w:pPr>
    </w:p>
    <w:sectPr w:rsidR="00A7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56"/>
    <w:rsid w:val="00930C39"/>
    <w:rsid w:val="00953536"/>
    <w:rsid w:val="00A71313"/>
    <w:rsid w:val="00B15F11"/>
    <w:rsid w:val="00CB3156"/>
    <w:rsid w:val="00E25DD0"/>
    <w:rsid w:val="00E548D4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661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23" w:color="E3EA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2</cp:revision>
  <dcterms:created xsi:type="dcterms:W3CDTF">2015-05-15T07:23:00Z</dcterms:created>
  <dcterms:modified xsi:type="dcterms:W3CDTF">2015-05-15T07:23:00Z</dcterms:modified>
</cp:coreProperties>
</file>